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16" w:rsidRDefault="00BA2316" w:rsidP="00BA2316">
      <w:pPr>
        <w:pStyle w:val="Tekstpodstawowy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Szacunkowe zapotrzebowanie na środki rezerwy KFS </w:t>
      </w:r>
    </w:p>
    <w:p w:rsidR="00BA2316" w:rsidRDefault="00BA2316" w:rsidP="00BA2316">
      <w:pPr>
        <w:pStyle w:val="Tekstpodstawowy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 dofinansowanie kształcenia ustawicznego </w:t>
      </w:r>
    </w:p>
    <w:p w:rsidR="00BA2316" w:rsidRDefault="00BA2316" w:rsidP="00BA2316">
      <w:pPr>
        <w:pStyle w:val="Tekstpodstawowy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pracowników i pracodawców w roku 2022</w:t>
      </w:r>
    </w:p>
    <w:p w:rsidR="00BA2316" w:rsidRDefault="00BA2316" w:rsidP="00BA2316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863A4A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Nazwa pracodawcy </w:t>
      </w:r>
    </w:p>
    <w:p w:rsidR="00BA2316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</w:t>
      </w:r>
    </w:p>
    <w:p w:rsidR="00BA2316" w:rsidRDefault="00BA2316" w:rsidP="00BA2316">
      <w:pPr>
        <w:pStyle w:val="Tekstpodstawowy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…………………………………………………………………………………………………………….</w:t>
      </w:r>
    </w:p>
    <w:p w:rsidR="00DF7F70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PKD pracodawcy </w:t>
      </w:r>
    </w:p>
    <w:p w:rsidR="00BA2316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 </w:t>
      </w:r>
    </w:p>
    <w:p w:rsidR="00DF7F70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 pracodawcy </w:t>
      </w:r>
    </w:p>
    <w:p w:rsidR="00BA2316" w:rsidRDefault="00BA2316" w:rsidP="00BA2316">
      <w:pPr>
        <w:pStyle w:val="Tekstpodstawowy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..............................................................................................</w:t>
      </w:r>
    </w:p>
    <w:p w:rsidR="00BA2316" w:rsidRDefault="00BA2316" w:rsidP="00BA2316">
      <w:pPr>
        <w:pStyle w:val="Tekstpodstawowy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9"/>
        <w:gridCol w:w="2175"/>
        <w:gridCol w:w="1350"/>
        <w:gridCol w:w="1883"/>
      </w:tblGrid>
      <w:tr w:rsidR="00BA2316" w:rsidTr="00BA2316"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Nazwa działania (zgodnie z art. 69a ust. 2 ustawy) </w:t>
            </w:r>
          </w:p>
          <w:p w:rsidR="00BA2316" w:rsidRDefault="00BA2316">
            <w:pPr>
              <w:pStyle w:val="Zawartotabeli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b/>
                <w:bCs/>
                <w:szCs w:val="21"/>
              </w:rPr>
              <w:t xml:space="preserve">kształcenie ustawiczne pracowników </w:t>
            </w:r>
            <w:r w:rsidR="00863A4A">
              <w:rPr>
                <w:b/>
                <w:bCs/>
                <w:szCs w:val="21"/>
              </w:rPr>
              <w:t xml:space="preserve">                 </w:t>
            </w:r>
            <w:r>
              <w:rPr>
                <w:b/>
                <w:bCs/>
                <w:szCs w:val="21"/>
              </w:rPr>
              <w:t>i pracodawcy, w tym: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Liczba osób do objęcia wsparciem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Tekstpodstawowy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Koszt na 1 osobę</w:t>
            </w:r>
          </w:p>
          <w:p w:rsidR="00BA2316" w:rsidRDefault="00BA2316">
            <w:pPr>
              <w:pStyle w:val="Tekstpodstawowy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(w zł) 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316" w:rsidRDefault="00BA2316">
            <w:pPr>
              <w:pStyle w:val="Tekstpodstawowy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Łączna kwota zapotrzebowania</w:t>
            </w:r>
          </w:p>
          <w:p w:rsidR="00BA2316" w:rsidRDefault="00BA2316">
            <w:pPr>
              <w:pStyle w:val="Tekstpodstawowy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(w zł) </w:t>
            </w:r>
          </w:p>
        </w:tc>
      </w:tr>
      <w:tr w:rsidR="00BA2316" w:rsidTr="00BA2316">
        <w:tc>
          <w:tcPr>
            <w:tcW w:w="4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</w:rPr>
              <w:t>kursy i studia podyplomowe realizowane z inicjatywy pracodawcy lub za jego zgodą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A2316" w:rsidTr="00BA2316">
        <w:tc>
          <w:tcPr>
            <w:tcW w:w="4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A2316" w:rsidTr="00BA2316">
        <w:tc>
          <w:tcPr>
            <w:tcW w:w="4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badania lekarskie i psychologiczne wymagane do podjęcia kształcenia lub pracy zawodowej po ukończonym kształceniu 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A2316" w:rsidTr="00BA2316">
        <w:tc>
          <w:tcPr>
            <w:tcW w:w="4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ubezpieczenie od następstw nieszczęśliwych wypadków w związku z podjętym kształceniem 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A2316" w:rsidTr="00BA2316">
        <w:tc>
          <w:tcPr>
            <w:tcW w:w="4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316" w:rsidRDefault="00BA2316">
            <w:pPr>
              <w:pStyle w:val="Zawartotabeli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16" w:rsidRDefault="00BA2316">
            <w:pPr>
              <w:pStyle w:val="Zawartotabeli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A2316" w:rsidRPr="00863A4A" w:rsidRDefault="00BA2316" w:rsidP="00863A4A">
      <w:pPr>
        <w:pStyle w:val="Tekstpodstawowy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BA2316" w:rsidRPr="00863A4A" w:rsidRDefault="00BA2316" w:rsidP="00863A4A">
      <w:pPr>
        <w:pStyle w:val="Tekstpodstawowy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SZACOWANIE NIE JEST RÓWNOZNACZNE ZE ZŁOŻENIEM WNIOSKU O ŚRODKI REZERWY KFS</w:t>
      </w:r>
      <w:r w:rsidR="00863A4A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MA POMÓC W OSZACOWANIU ZAPOTRZEBOWANIA NA ŚRODKI REZERWY WE WROCŁAWIU I POWIECIE WROCŁAWSKIM</w:t>
      </w:r>
    </w:p>
    <w:p w:rsidR="00BA2316" w:rsidRDefault="00BA2316" w:rsidP="00BA2316">
      <w:pPr>
        <w:rPr>
          <w:rFonts w:ascii="Verdana" w:hAnsi="Verdana"/>
          <w:sz w:val="22"/>
          <w:szCs w:val="22"/>
        </w:rPr>
      </w:pPr>
    </w:p>
    <w:p w:rsidR="00863A4A" w:rsidRDefault="00863A4A" w:rsidP="00BA2316">
      <w:pPr>
        <w:rPr>
          <w:rFonts w:ascii="Verdana" w:hAnsi="Verdana"/>
          <w:sz w:val="22"/>
          <w:szCs w:val="22"/>
        </w:rPr>
      </w:pPr>
    </w:p>
    <w:p w:rsidR="00863A4A" w:rsidRDefault="00863A4A" w:rsidP="00BA2316">
      <w:pPr>
        <w:rPr>
          <w:rFonts w:ascii="Verdana" w:hAnsi="Verdana"/>
          <w:sz w:val="22"/>
          <w:szCs w:val="22"/>
        </w:rPr>
      </w:pPr>
    </w:p>
    <w:p w:rsidR="00BA2316" w:rsidRDefault="00BA2316" w:rsidP="00BA2316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</w:t>
      </w:r>
    </w:p>
    <w:p w:rsidR="00BA2316" w:rsidRDefault="00BA2316" w:rsidP="00BA2316">
      <w:pPr>
        <w:ind w:left="3540" w:firstLine="708"/>
        <w:jc w:val="center"/>
      </w:pPr>
      <w:r>
        <w:rPr>
          <w:rFonts w:ascii="Verdana" w:hAnsi="Verdana"/>
          <w:sz w:val="22"/>
          <w:szCs w:val="22"/>
        </w:rPr>
        <w:t>data, podpis, pieczęć pracodawcy</w:t>
      </w:r>
    </w:p>
    <w:p w:rsidR="00BF58AF" w:rsidRDefault="00BF58AF"/>
    <w:sectPr w:rsidR="00BF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6"/>
    <w:rsid w:val="00863A4A"/>
    <w:rsid w:val="00BA2316"/>
    <w:rsid w:val="00BF58AF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E002"/>
  <w15:chartTrackingRefBased/>
  <w15:docId w15:val="{B06AEB80-BAB6-4157-81D1-B09569C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2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231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A23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Rymut</dc:creator>
  <cp:keywords/>
  <dc:description/>
  <cp:lastModifiedBy>Celina Rymut</cp:lastModifiedBy>
  <cp:revision>3</cp:revision>
  <dcterms:created xsi:type="dcterms:W3CDTF">2022-05-19T10:25:00Z</dcterms:created>
  <dcterms:modified xsi:type="dcterms:W3CDTF">2022-05-19T10:39:00Z</dcterms:modified>
</cp:coreProperties>
</file>